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center"/>
        <w:rPr>
          <w:rFonts w:ascii="华文中宋" w:hAnsi="华文中宋" w:eastAsia="华文中宋" w:cs="华文中宋"/>
          <w:b/>
          <w:bCs/>
          <w:color w:val="333333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</w:rPr>
        <w:t>更名信息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20"/>
        <w:gridCol w:w="2108"/>
        <w:gridCol w:w="2061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黑体" w:hAnsi="黑体" w:eastAsia="黑体" w:cs="黑体"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作物种类</w:t>
            </w:r>
          </w:p>
        </w:tc>
        <w:tc>
          <w:tcPr>
            <w:tcW w:w="1620" w:type="dxa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黑体" w:hAnsi="黑体" w:eastAsia="黑体" w:cs="黑体"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原品种名称</w:t>
            </w:r>
          </w:p>
        </w:tc>
        <w:tc>
          <w:tcPr>
            <w:tcW w:w="2108" w:type="dxa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黑体" w:hAnsi="黑体" w:eastAsia="黑体" w:cs="黑体"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审定编号</w:t>
            </w:r>
          </w:p>
        </w:tc>
        <w:tc>
          <w:tcPr>
            <w:tcW w:w="2061" w:type="dxa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黑体" w:hAnsi="黑体" w:eastAsia="黑体" w:cs="黑体"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申请者</w:t>
            </w:r>
          </w:p>
        </w:tc>
        <w:tc>
          <w:tcPr>
            <w:tcW w:w="2160" w:type="dxa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黑体" w:hAnsi="黑体" w:eastAsia="黑体" w:cs="黑体"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变更后品种名称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玉米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榜玉829</w:t>
            </w:r>
          </w:p>
        </w:tc>
        <w:tc>
          <w:tcPr>
            <w:tcW w:w="2108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color w:val="333333"/>
                <w:lang w:eastAsia="zh-CN"/>
              </w:rPr>
            </w:pPr>
            <w:r>
              <w:rPr>
                <w:rFonts w:hint="eastAsia" w:ascii="仿宋_GB2312" w:eastAsia="仿宋_GB2312"/>
                <w:color w:val="333333"/>
              </w:rPr>
              <w:t>蒙审玉2021104</w:t>
            </w:r>
            <w:r>
              <w:rPr>
                <w:rFonts w:hint="eastAsia" w:ascii="仿宋_GB2312" w:eastAsia="仿宋_GB2312"/>
                <w:color w:val="333333"/>
                <w:lang w:eastAsia="zh-CN"/>
              </w:rPr>
              <w:t>号</w:t>
            </w:r>
            <w:bookmarkStart w:id="0" w:name="_GoBack"/>
            <w:bookmarkEnd w:id="0"/>
          </w:p>
        </w:tc>
        <w:tc>
          <w:tcPr>
            <w:tcW w:w="20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中泰天禾（北京）农业生物技术有限公司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榜829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玉米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泰和2号</w:t>
            </w:r>
          </w:p>
        </w:tc>
        <w:tc>
          <w:tcPr>
            <w:tcW w:w="2108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蒙审玉</w:t>
            </w:r>
            <w:r>
              <w:rPr>
                <w:rFonts w:ascii="仿宋_GB2312" w:eastAsia="仿宋_GB2312"/>
                <w:color w:val="333333"/>
              </w:rPr>
              <w:t>2020013</w:t>
            </w:r>
            <w:r>
              <w:rPr>
                <w:rFonts w:hint="eastAsia" w:ascii="仿宋_GB2312" w:eastAsia="仿宋_GB2312"/>
                <w:color w:val="333333"/>
              </w:rPr>
              <w:t>号</w:t>
            </w:r>
          </w:p>
        </w:tc>
        <w:tc>
          <w:tcPr>
            <w:tcW w:w="20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北京中邦泰和农业科技有限公司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中邦</w:t>
            </w:r>
            <w:r>
              <w:rPr>
                <w:rFonts w:ascii="仿宋_GB2312" w:eastAsia="仿宋_GB2312"/>
                <w:color w:val="333333"/>
              </w:rPr>
              <w:t>1088</w:t>
            </w:r>
          </w:p>
        </w:tc>
      </w:tr>
    </w:tbl>
    <w:p>
      <w:pPr>
        <w:pStyle w:val="2"/>
        <w:spacing w:before="0" w:beforeAutospacing="0" w:after="0" w:afterAutospacing="0" w:line="60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333333"/>
          <w:sz w:val="32"/>
          <w:szCs w:val="32"/>
        </w:rPr>
      </w:pPr>
    </w:p>
    <w:p>
      <w:pPr>
        <w:jc w:val="center"/>
        <w:rPr>
          <w:rFonts w:ascii="微软雅黑" w:hAnsi="微软雅黑"/>
          <w:b/>
          <w:bCs/>
          <w:sz w:val="36"/>
          <w:szCs w:val="36"/>
        </w:rPr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E00FF"/>
    <w:rsid w:val="2B0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2021-11-26T00:12:00Z</dcterms:created>
  <dc:creator>lenovo</dc:creator>
  <cp:lastModifiedBy>lenovo</cp:lastModifiedBy>
  <dcterms:modified xsi:type="dcterms:W3CDTF">2021-11-26T00:13:12Z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11D2043C23264766AC3EA05C3939FFD7</vt:lpwstr>
  </property>
</Properties>
</file>