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4FD67"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2FB66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:u w:val="none"/>
          <w:lang w:val="en-US" w:eastAsia="zh-CN"/>
        </w:rPr>
        <w:t>变更已审品种信息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目录</w:t>
      </w:r>
      <w:bookmarkEnd w:id="0"/>
    </w:p>
    <w:tbl>
      <w:tblPr>
        <w:tblStyle w:val="3"/>
        <w:tblpPr w:leftFromText="180" w:rightFromText="180" w:vertAnchor="text" w:horzAnchor="page" w:tblpXSpec="center" w:tblpY="530"/>
        <w:tblOverlap w:val="never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50"/>
        <w:gridCol w:w="1616"/>
        <w:gridCol w:w="1828"/>
        <w:gridCol w:w="2446"/>
        <w:gridCol w:w="2447"/>
        <w:gridCol w:w="1543"/>
        <w:gridCol w:w="2405"/>
      </w:tblGrid>
      <w:tr w14:paraId="3062D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C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F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7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品种来源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3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申请者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F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育种者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D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审定编号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C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变更内容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5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变更后信息</w:t>
            </w:r>
          </w:p>
        </w:tc>
      </w:tr>
      <w:tr w14:paraId="136B4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F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B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吴旱015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D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自育W200301/ZLS05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43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沧州市农林科学院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DC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中国农业大学吴桥试验站、沧州市农林科学院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5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冀审麦20249007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8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育种者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29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中国农业大学吴桥实验站、沧州市农林科学院</w:t>
            </w:r>
          </w:p>
        </w:tc>
      </w:tr>
      <w:tr w14:paraId="2A37B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8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3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民泰1T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F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CN383×CN3F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D8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河北冀农种业有限责任公司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3A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河北冀农种业有限责任公司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2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冀审玉20248007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冀审玉20238007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A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品种来源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F5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CN383×VK22</w:t>
            </w:r>
          </w:p>
        </w:tc>
      </w:tr>
    </w:tbl>
    <w:p w14:paraId="5559853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F1BD0"/>
    <w:rsid w:val="291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等线" w:cs="Times New Roman"/>
      <w:b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2025-01-09T01:00:00Z</dcterms:created>
  <dc:creator>若若</dc:creator>
  <cp:lastModifiedBy>若若</cp:lastModifiedBy>
  <dcterms:modified xsi:type="dcterms:W3CDTF">2025-01-09T01:01:01Z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BF5E4D4750DD4E8DAFBC40E9C12CBC23_11</vt:lpwstr>
  </property>
  <property fmtid="{D5CDD505-2E9C-101B-9397-08002B2CF9AE}" pid="4" name="KSOTemplateDocerSaveRecord">
    <vt:lpwstr>eyJoZGlkIjoiMDliODgwODBmOWUxNzczZDk3NGI0NTFhMWU1YWRkZjgiLCJ1c2VySWQiOiIxMjk3ODA0MzA5In0=</vt:lpwstr>
  </property>
</Properties>
</file>