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C287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 w14:paraId="28CC662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2026年北京市审定通过的主要农作物品种名称等信息</w:t>
      </w:r>
    </w:p>
    <w:tbl>
      <w:tblPr>
        <w:tblStyle w:val="4"/>
        <w:tblW w:w="14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15"/>
        <w:gridCol w:w="1587"/>
        <w:gridCol w:w="3501"/>
        <w:gridCol w:w="3962"/>
        <w:gridCol w:w="4020"/>
      </w:tblGrid>
      <w:tr w14:paraId="73CE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709" w:type="dxa"/>
            <w:vAlign w:val="center"/>
          </w:tcPr>
          <w:p w14:paraId="3BAC4E6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 w14:paraId="425C92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作物种类</w:t>
            </w:r>
          </w:p>
        </w:tc>
        <w:tc>
          <w:tcPr>
            <w:tcW w:w="1587" w:type="dxa"/>
            <w:vAlign w:val="center"/>
          </w:tcPr>
          <w:p w14:paraId="6C21131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品种名称</w:t>
            </w:r>
          </w:p>
        </w:tc>
        <w:tc>
          <w:tcPr>
            <w:tcW w:w="3501" w:type="dxa"/>
            <w:vAlign w:val="center"/>
          </w:tcPr>
          <w:p w14:paraId="0E8B6E0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品种来源</w:t>
            </w:r>
          </w:p>
        </w:tc>
        <w:tc>
          <w:tcPr>
            <w:tcW w:w="3962" w:type="dxa"/>
            <w:vAlign w:val="center"/>
          </w:tcPr>
          <w:p w14:paraId="6AD5A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申请者</w:t>
            </w:r>
          </w:p>
        </w:tc>
        <w:tc>
          <w:tcPr>
            <w:tcW w:w="4020" w:type="dxa"/>
            <w:vAlign w:val="center"/>
          </w:tcPr>
          <w:p w14:paraId="6088C74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育种者</w:t>
            </w:r>
          </w:p>
        </w:tc>
      </w:tr>
      <w:tr w14:paraId="5DF2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BF10BC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9C184C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小麦</w:t>
            </w: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54CC186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京冬38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787E7113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中麦12/石优20号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7A645B92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北京市农林科学院杂交小麦研究所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6F741428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北京市农林科学院杂交小麦研究所</w:t>
            </w:r>
          </w:p>
        </w:tc>
      </w:tr>
      <w:tr w14:paraId="118A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2EE98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669AE0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006C4426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京丰麦1号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7CB8ED2B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中麦1062/师栾02-1//中麦1062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2ADA711E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北京市农林科学院杂交小麦研究所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2A504F00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北京市农林科学院杂交小麦研究所、中国农业科学院作物科学研究所</w:t>
            </w:r>
          </w:p>
        </w:tc>
      </w:tr>
      <w:tr w14:paraId="68A5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846A9D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EC2B8F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玉米</w:t>
            </w: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6F713A04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京科5772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53F0560B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京B547×京1472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00BA93C9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北京市农林科学院玉米研究所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68E2D930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北京市农林科学院玉米研究所</w:t>
            </w:r>
          </w:p>
        </w:tc>
      </w:tr>
      <w:tr w14:paraId="75FB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35FD62F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64746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37558925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双色年华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4090F293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SCB213B×SCA212H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686AD5D6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青岛金妈妈种业科技有限公司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2D3727A0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青岛金妈妈种业科技有限公司</w:t>
            </w:r>
          </w:p>
        </w:tc>
      </w:tr>
      <w:tr w14:paraId="7088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41350B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68F202E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6DEABC97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绿鼎甜31号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4D32E2A4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J11×L1044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788E2EE7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广州市番禺区绿色科技发展</w:t>
            </w:r>
          </w:p>
          <w:p w14:paraId="157095A0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1E6E5E2F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广州市番禺区绿色科技发展</w:t>
            </w:r>
          </w:p>
          <w:p w14:paraId="47BDF472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14:paraId="21ED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5973517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9F5732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3B6D8444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华耐甜玉2020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7EAF52B9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SC003×SC043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2FF49B9C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北京华耐农业发展有限公司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6274979D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北京华耐农业发展有限公司</w:t>
            </w:r>
          </w:p>
        </w:tc>
      </w:tr>
      <w:tr w14:paraId="7246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18E2902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5459472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081C4614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金冠2054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04A38C72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T55×18AFL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7E972CF4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北京四海种业有限责任公司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199E3227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北京四海种业有限责任公司</w:t>
            </w:r>
          </w:p>
        </w:tc>
      </w:tr>
      <w:tr w14:paraId="093E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E821D6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F6ADC1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4D6A059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华耐甜玉33号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312D61E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SC041×T135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2FEC330F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北京华耐农业发展有限公司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02BAB305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北京华耐农业发展有限公司</w:t>
            </w:r>
          </w:p>
        </w:tc>
      </w:tr>
      <w:tr w14:paraId="274A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0F1A34D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D3172C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49A425F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京鲜糯589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7CCC5C2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京糯58×ZN3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6CA84960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海南芙锐思植物新品种科技</w:t>
            </w:r>
          </w:p>
          <w:p w14:paraId="43B60CDF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发展有限公司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54C89EFE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海南芙锐思植物新品种科技</w:t>
            </w:r>
          </w:p>
          <w:p w14:paraId="6F0A94D4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发展有限公司</w:t>
            </w:r>
          </w:p>
        </w:tc>
      </w:tr>
      <w:tr w14:paraId="4656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7B69E3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42F6397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4974BE5E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中鲜糯808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00A979BC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N458×B6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1856A8C5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中苗种业集团有限公司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13DBBA02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中苗种业集团有限公司</w:t>
            </w:r>
          </w:p>
        </w:tc>
      </w:tr>
      <w:tr w14:paraId="093E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4F6584D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56C1E3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53969F31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京科糯677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314347DC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京糯51×京糯35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3287B062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北京市农林科学院玉米研究所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440909FC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北京市农林科学院玉米研究所</w:t>
            </w:r>
          </w:p>
        </w:tc>
      </w:tr>
      <w:tr w14:paraId="4135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AB8385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126226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76C3B009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美玉花甜糯101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0D544F62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202tn×19紫N33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42689F74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海南绿川种苗有限公司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000CB289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海南绿川种苗有限公司、</w:t>
            </w:r>
          </w:p>
          <w:p w14:paraId="24F6A567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绿川鲜食玉米研究院（海南）有限公司</w:t>
            </w:r>
          </w:p>
        </w:tc>
      </w:tr>
      <w:tr w14:paraId="6914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6E90523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39D1CD8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583DBA57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中甜糯228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1C5E7983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京糯106×京甜D856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0187A02A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中苗种业集团有限公司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16C04C53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中苗种业集团有限公司、北京市农林科学院玉米研究所</w:t>
            </w:r>
          </w:p>
        </w:tc>
      </w:tr>
      <w:tr w14:paraId="3B5F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center"/>
          </w:tcPr>
          <w:p w14:paraId="7B649AC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715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 w14:paraId="2E40E6A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center"/>
          </w:tcPr>
          <w:p w14:paraId="5D9A64E7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万甜糯278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center"/>
          </w:tcPr>
          <w:p w14:paraId="3084E802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京糯36×Z328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center"/>
          </w:tcPr>
          <w:p w14:paraId="05E5292B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万农高科集团有限公司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center"/>
          </w:tcPr>
          <w:p w14:paraId="738D4AB4">
            <w:pPr>
              <w:widowControl/>
              <w:adjustRightInd w:val="0"/>
              <w:snapToGrid w:val="0"/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万农高科集团有限公司、北京市农林科学院玉米研究所</w:t>
            </w:r>
          </w:p>
        </w:tc>
      </w:tr>
      <w:tr w14:paraId="24BD0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09" w:type="dxa"/>
            <w:noWrap/>
            <w:tcMar>
              <w:left w:w="0" w:type="dxa"/>
              <w:right w:w="0" w:type="dxa"/>
            </w:tcMar>
            <w:vAlign w:val="bottom"/>
          </w:tcPr>
          <w:p w14:paraId="479175C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715" w:type="dxa"/>
            <w:noWrap/>
            <w:tcMar>
              <w:left w:w="0" w:type="dxa"/>
              <w:right w:w="0" w:type="dxa"/>
            </w:tcMar>
            <w:vAlign w:val="bottom"/>
          </w:tcPr>
          <w:p w14:paraId="0CE7DFB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大豆</w:t>
            </w:r>
          </w:p>
        </w:tc>
        <w:tc>
          <w:tcPr>
            <w:tcW w:w="1587" w:type="dxa"/>
            <w:noWrap/>
            <w:tcMar>
              <w:left w:w="0" w:type="dxa"/>
              <w:right w:w="0" w:type="dxa"/>
            </w:tcMar>
            <w:vAlign w:val="bottom"/>
          </w:tcPr>
          <w:p w14:paraId="38A74BA2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中黄239</w:t>
            </w:r>
          </w:p>
        </w:tc>
        <w:tc>
          <w:tcPr>
            <w:tcW w:w="3501" w:type="dxa"/>
            <w:noWrap/>
            <w:tcMar>
              <w:left w:w="0" w:type="dxa"/>
              <w:right w:w="0" w:type="dxa"/>
            </w:tcMar>
            <w:vAlign w:val="bottom"/>
          </w:tcPr>
          <w:p w14:paraId="5391999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09J36/中黄30</w:t>
            </w:r>
          </w:p>
        </w:tc>
        <w:tc>
          <w:tcPr>
            <w:tcW w:w="3962" w:type="dxa"/>
            <w:noWrap/>
            <w:tcMar>
              <w:left w:w="0" w:type="dxa"/>
              <w:right w:w="0" w:type="dxa"/>
            </w:tcMar>
            <w:vAlign w:val="bottom"/>
          </w:tcPr>
          <w:p w14:paraId="576A6FD7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中国农业科学院作物科学研究所</w:t>
            </w:r>
          </w:p>
        </w:tc>
        <w:tc>
          <w:tcPr>
            <w:tcW w:w="4020" w:type="dxa"/>
            <w:noWrap/>
            <w:tcMar>
              <w:left w:w="0" w:type="dxa"/>
              <w:right w:w="0" w:type="dxa"/>
            </w:tcMar>
            <w:vAlign w:val="bottom"/>
          </w:tcPr>
          <w:p w14:paraId="5B84967D">
            <w:pPr>
              <w:autoSpaceDE w:val="0"/>
              <w:autoSpaceDN w:val="0"/>
              <w:adjustRightInd w:val="0"/>
              <w:snapToGrid w:val="0"/>
              <w:spacing w:after="0"/>
              <w:ind w:left="63" w:leftChars="30" w:right="63" w:rightChars="3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中国农业科学院作物科学研究所</w:t>
            </w:r>
          </w:p>
        </w:tc>
      </w:tr>
    </w:tbl>
    <w:p w14:paraId="1AAA3511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C75582C-C5BC-4D35-99D4-F37CC544AB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3803407-4920-4C69-B5B7-80C4ADFACF79}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F3A6207-38B5-407F-9A00-1A11C6643A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3BEFC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C54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C54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B4AE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6C111F"/>
    <w:rsid w:val="000F4E55"/>
    <w:rsid w:val="003B7147"/>
    <w:rsid w:val="00785067"/>
    <w:rsid w:val="00AD7B51"/>
    <w:rsid w:val="00C42293"/>
    <w:rsid w:val="00CE406E"/>
    <w:rsid w:val="00D03CEB"/>
    <w:rsid w:val="00E75434"/>
    <w:rsid w:val="1DF72B73"/>
    <w:rsid w:val="286C111F"/>
    <w:rsid w:val="9DD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Other|1_"/>
    <w:basedOn w:val="5"/>
    <w:link w:val="7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7">
    <w:name w:val="Other|1"/>
    <w:basedOn w:val="1"/>
    <w:link w:val="6"/>
    <w:qFormat/>
    <w:uiPriority w:val="0"/>
    <w:pPr>
      <w:spacing w:after="0" w:line="406" w:lineRule="auto"/>
      <w:ind w:firstLine="400"/>
      <w:jc w:val="left"/>
    </w:pPr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Body text|4_"/>
    <w:basedOn w:val="5"/>
    <w:link w:val="9"/>
    <w:qFormat/>
    <w:uiPriority w:val="0"/>
    <w:rPr>
      <w:rFonts w:ascii="宋体" w:hAnsi="宋体" w:eastAsia="宋体" w:cs="宋体"/>
    </w:rPr>
  </w:style>
  <w:style w:type="paragraph" w:customStyle="1" w:styleId="9">
    <w:name w:val="Body text|4"/>
    <w:basedOn w:val="1"/>
    <w:link w:val="8"/>
    <w:qFormat/>
    <w:uiPriority w:val="0"/>
    <w:pPr>
      <w:spacing w:after="60" w:line="240" w:lineRule="auto"/>
      <w:jc w:val="center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369</Words>
  <Characters>436</Characters>
  <Lines>7</Lines>
  <Paragraphs>2</Paragraphs>
  <TotalTime>1</TotalTime>
  <ScaleCrop>false</ScaleCrop>
  <LinksUpToDate>false</LinksUpToDate>
  <CharactersWithSpaces>436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2026-03-06T10:04:00Z</dcterms:created>
  <dc:creator>Lenovo</dc:creator>
  <cp:lastModifiedBy>追溯</cp:lastModifiedBy>
  <dcterms:modified xsi:type="dcterms:W3CDTF">2026-03-24T07:13:31Z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eyJoZGlkIjoiMTVmNjY2OTY1NjViOTRjMzYyNDgyODc1NjYyMjE1YjAiLCJ1c2VySWQiOiIzMjYyODc2OTkifQ==</vt:lpwstr>
  </property>
  <property fmtid="{D5CDD505-2E9C-101B-9397-08002B2CF9AE}" pid="4" name="ICV">
    <vt:lpwstr>BE488BEF313445FD94D7DFF94346B577_12</vt:lpwstr>
  </property>
</Properties>
</file>